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4623</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2</w:t>
            </w:r>
            <w:r>
              <w:rPr>
                <w:b/>
                <w:sz w:val="28"/>
              </w:rPr>
              <w:t>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r>
              <w:rPr>
                <w:rFonts w:hint="eastAsia"/>
                <w:b/>
                <w:sz w:val="28"/>
                <w:lang w:val="en-US" w:eastAsia="zh-CN"/>
              </w:rPr>
              <w:t>1354</w:t>
            </w:r>
            <w:bookmarkStart w:id="24" w:name="_GoBack"/>
            <w:bookmarkEnd w:id="24"/>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92"/>
              <w:spacing w:after="0"/>
            </w:pPr>
          </w:p>
        </w:tc>
      </w:tr>
      <w:tr>
        <w:tc>
          <w:tcPr>
            <w:tcW w:w="9641" w:type="dxa"/>
            <w:gridSpan w:val="9"/>
            <w:tcBorders>
              <w:left w:val="single" w:color="auto" w:sz="4" w:space="0"/>
              <w:right w:val="single" w:color="auto" w:sz="4" w:space="0"/>
            </w:tcBorders>
          </w:tcPr>
          <w:p>
            <w:pPr>
              <w:pStyle w:val="92"/>
              <w:spacing w:after="0"/>
            </w:pPr>
          </w:p>
        </w:tc>
      </w:tr>
      <w:tr>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default"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9.2.3.48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keepNext w:val="0"/>
        <w:keepLines w:val="0"/>
        <w:widowControl w:val="0"/>
      </w:pPr>
      <w:bookmarkStart w:id="0" w:name="OLE_LINK32"/>
      <w:bookmarkStart w:id="1" w:name="_Toc20955357"/>
      <w:bookmarkStart w:id="2" w:name="_Toc45107664"/>
      <w:bookmarkStart w:id="3" w:name="_Toc29991403"/>
      <w:bookmarkStart w:id="4" w:name="_Toc64446850"/>
      <w:bookmarkStart w:id="5" w:name="_Toc162617095"/>
      <w:bookmarkStart w:id="6" w:name="_Toc45900789"/>
      <w:bookmarkStart w:id="7" w:name="_Toc45901225"/>
      <w:bookmarkStart w:id="8" w:name="_Toc74150021"/>
      <w:bookmarkStart w:id="9" w:name="_Toc88653263"/>
      <w:bookmarkStart w:id="10" w:name="_Toc36555554"/>
      <w:bookmarkStart w:id="11" w:name="_Toc20955230"/>
      <w:bookmarkStart w:id="12" w:name="_Toc29503501"/>
      <w:bookmarkStart w:id="13" w:name="_Toc68785557"/>
      <w:bookmarkStart w:id="14" w:name="_Toc51764474"/>
      <w:bookmarkStart w:id="15" w:name="_Toc45107139"/>
      <w:bookmarkStart w:id="16" w:name="_Toc73981048"/>
      <w:bookmarkStart w:id="17" w:name="_Toc64446991"/>
      <w:bookmarkStart w:id="18" w:name="_Toc45892134"/>
      <w:bookmarkStart w:id="19" w:name="_Toc36553872"/>
      <w:bookmarkStart w:id="20" w:name="_Toc36552713"/>
      <w:bookmarkStart w:id="21" w:name="_Toc81305446"/>
      <w:bookmarkStart w:id="22" w:name="_Toc36554440"/>
      <w:r>
        <w:t>9.2.3.48</w:t>
      </w:r>
      <w:bookmarkEnd w:id="0"/>
      <w:r>
        <w:tab/>
      </w:r>
      <w:r>
        <w:t>Area of Interest Information</w:t>
      </w:r>
      <w:bookmarkEnd w:id="1"/>
      <w:bookmarkEnd w:id="2"/>
      <w:bookmarkEnd w:id="3"/>
      <w:bookmarkEnd w:id="4"/>
      <w:bookmarkEnd w:id="5"/>
      <w:bookmarkEnd w:id="6"/>
      <w:bookmarkEnd w:id="7"/>
      <w:bookmarkEnd w:id="8"/>
      <w:bookmarkEnd w:id="9"/>
      <w:bookmarkEnd w:id="10"/>
    </w:p>
    <w:p>
      <w:pPr>
        <w:widowControl w:val="0"/>
        <w:rPr>
          <w:lang w:eastAsia="zh-CN"/>
        </w:rPr>
      </w:pPr>
      <w:r>
        <w:rPr>
          <w:lang w:eastAsia="zh-CN"/>
        </w:rPr>
        <w:t xml:space="preserve">This IE contains indicates </w:t>
      </w:r>
      <w:r>
        <w:rPr>
          <w:rFonts w:cs="Arial"/>
          <w:lang w:eastAsia="zh-CN"/>
        </w:rPr>
        <w:t>the Area of Interest information, which may contain multiple Areas of Interest, as specified in TS 23.502 [13]</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44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w:t>
            </w:r>
          </w:p>
          <w:p>
            <w:pPr>
              <w:pStyle w:val="64"/>
              <w:keepNext w:val="0"/>
              <w:keepLines w:val="0"/>
              <w:widowControl w:val="0"/>
              <w:rPr>
                <w:lang w:eastAsia="ja-JP"/>
              </w:rPr>
            </w:pPr>
            <w:r>
              <w:rPr>
                <w:i/>
                <w:lang w:eastAsia="ja-JP"/>
              </w:rPr>
              <w:t>&lt;maxnoofAoIs&gt;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lang w:eastAsia="ja-JP"/>
              </w:rPr>
            </w:pPr>
            <w:r>
              <w:rPr>
                <w:b/>
                <w:lang w:eastAsia="ja-JP"/>
              </w:rPr>
              <w:t>&gt;List of TAIs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rFonts w:eastAsia="Batang"/>
                <w:b/>
                <w:lang w:eastAsia="ja-JP"/>
              </w:rPr>
            </w:pPr>
            <w:r>
              <w:rPr>
                <w:rFonts w:eastAsia="Batang"/>
                <w:b/>
                <w:lang w:eastAsia="ja-JP"/>
              </w:rPr>
              <w:t>&gt;&gt;TAI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w:t>
            </w:r>
            <w:r>
              <w:rPr>
                <w:lang w:eastAsia="ja-JP"/>
              </w:rPr>
              <w:t xml:space="preserve"> </w:t>
            </w:r>
            <w:r>
              <w:rPr>
                <w:i/>
                <w:lang w:eastAsia="ja-JP"/>
              </w:rPr>
              <w:t>maxnoofTAIsinAoI &gt;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&gt;&gt;&gt;TAC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bookmarkStart w:id="23" w:name="OLE_LINK33"/>
            <w:r>
              <w:rPr>
                <w:lang w:eastAsia="ja-JP"/>
              </w:rPr>
              <w:t>9.2.2.5</w:t>
            </w:r>
            <w:bookmarkEnd w:id="23"/>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rPr>
            </w:pPr>
            <w:r>
              <w:rPr>
                <w:b/>
              </w:rPr>
              <w:t>&gt;List of Cells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This IE may need to be refined with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b/>
              </w:rPr>
            </w:pPr>
            <w:r>
              <w:rPr>
                <w:b/>
              </w:rPr>
              <w:t>&gt;&gt;Cell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1..&lt;maxnoofcellsinAoI&gt;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&gt;&gt;&gt;NG-RAN Cell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9.2.2.9</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rPr>
                <w:b/>
              </w:rPr>
              <w:t>&gt;List of Global NG-RAN Nodes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pPr>
            <w:r>
              <w:rPr>
                <w:b/>
              </w:rPr>
              <w:t>&gt;&gt;Global NG-RAN Node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1..&lt;maxnoofRANNodesinAoI&gt;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t>&gt;Request</w:t>
            </w:r>
            <w:r>
              <w:rPr>
                <w:rFonts w:cs="Arial"/>
                <w:lang w:eastAsia="ja-JP"/>
              </w:rPr>
              <w:t xml:space="preserve"> Reporting Reference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9.2.3.58</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bookmarkEnd w:id="11"/>
      <w:bookmarkEnd w:id="12"/>
      <w:bookmarkEnd w:id="13"/>
      <w:bookmarkEnd w:id="14"/>
      <w:bookmarkEnd w:id="15"/>
      <w:bookmarkEnd w:id="16"/>
      <w:bookmarkEnd w:id="17"/>
      <w:bookmarkEnd w:id="18"/>
      <w:bookmarkEnd w:id="19"/>
      <w:bookmarkEnd w:id="20"/>
      <w:bookmarkEnd w:id="21"/>
      <w:bookmarkEnd w:id="22"/>
    </w:tbl>
    <w:p>
      <w:pPr>
        <w:pStyle w:val="5"/>
        <w:rPr>
          <w:rFonts w:eastAsia="Batang"/>
        </w:rPr>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EA4233F"/>
    <w:rsid w:val="0EC96259"/>
    <w:rsid w:val="116C0F47"/>
    <w:rsid w:val="13BD0F83"/>
    <w:rsid w:val="14196F70"/>
    <w:rsid w:val="15C821AF"/>
    <w:rsid w:val="18B240BA"/>
    <w:rsid w:val="1A0F4160"/>
    <w:rsid w:val="1A2950FA"/>
    <w:rsid w:val="239A50BB"/>
    <w:rsid w:val="251064D7"/>
    <w:rsid w:val="2C0C2653"/>
    <w:rsid w:val="310D08EA"/>
    <w:rsid w:val="38DD0559"/>
    <w:rsid w:val="3C5B34B7"/>
    <w:rsid w:val="4187219E"/>
    <w:rsid w:val="41C826EF"/>
    <w:rsid w:val="427475F3"/>
    <w:rsid w:val="45F44519"/>
    <w:rsid w:val="47D545C5"/>
    <w:rsid w:val="49793BA3"/>
    <w:rsid w:val="4A7F6F7D"/>
    <w:rsid w:val="54DA08B5"/>
    <w:rsid w:val="58027DD0"/>
    <w:rsid w:val="591326B2"/>
    <w:rsid w:val="61E440F1"/>
    <w:rsid w:val="62CD1CB1"/>
    <w:rsid w:val="66B63154"/>
    <w:rsid w:val="6DEA1D4F"/>
    <w:rsid w:val="71FD51BF"/>
    <w:rsid w:val="755F3B86"/>
    <w:rsid w:val="77EB1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F501-3EF8-4773-B414-3CBD00CF7E29}">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E558E67A-B9D4-4A6A-90F5-5D682B03A9A3}">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2024-08-09T06:26:09Z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